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FE4B" w14:textId="77777777" w:rsidR="00B739A9" w:rsidRPr="00B739A9" w:rsidRDefault="00B739A9" w:rsidP="00B739A9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3D545898" w14:textId="77777777" w:rsidR="00B739A9" w:rsidRPr="00B739A9" w:rsidRDefault="00B739A9" w:rsidP="00B739A9">
      <w:pPr>
        <w:keepNext/>
        <w:spacing w:after="0" w:line="240" w:lineRule="auto"/>
        <w:ind w:right="84"/>
        <w:jc w:val="right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B739A9">
        <w:rPr>
          <w:rFonts w:ascii="Cordia New" w:eastAsia="Cordia New" w:hAnsi="Cordia New" w:cs="Angsana New"/>
          <w:noProof/>
          <w:kern w:val="0"/>
          <w:sz w:val="28"/>
        </w:rPr>
        <w:drawing>
          <wp:anchor distT="0" distB="0" distL="114300" distR="114300" simplePos="0" relativeHeight="251659264" behindDoc="0" locked="0" layoutInCell="1" allowOverlap="1" wp14:anchorId="5F503658" wp14:editId="050629B3">
            <wp:simplePos x="0" y="0"/>
            <wp:positionH relativeFrom="page">
              <wp:align>center</wp:align>
            </wp:positionH>
            <wp:positionV relativeFrom="paragraph">
              <wp:posOffset>-194945</wp:posOffset>
            </wp:positionV>
            <wp:extent cx="903605" cy="1081405"/>
            <wp:effectExtent l="0" t="0" r="0" b="4445"/>
            <wp:wrapNone/>
            <wp:docPr id="1" name="รูปภาพ 1" descr="รูปภาพประกอบด้วย ร่าง, ศิลปะการใช้เส้น, ภาพตัดปะ, สมุดระบายสี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45705827" descr="รูปภาพประกอบด้วย ร่าง, ศิลปะการใช้เส้น, ภาพตัดปะ, สมุดระบายสี&#10;&#10;คำอธิบายที่สร้างโดยอัตโนมัติ"/>
                    <pic:cNvPicPr>
                      <a:picLocks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0" r="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7856D" w14:textId="77777777" w:rsidR="00B739A9" w:rsidRPr="00B739A9" w:rsidRDefault="00B739A9" w:rsidP="00B739A9">
      <w:pPr>
        <w:keepNext/>
        <w:spacing w:after="0" w:line="240" w:lineRule="auto"/>
        <w:ind w:right="84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2268801" w14:textId="77777777" w:rsidR="00B739A9" w:rsidRPr="00B739A9" w:rsidRDefault="00B739A9" w:rsidP="00B739A9">
      <w:pPr>
        <w:keepNext/>
        <w:spacing w:after="0" w:line="240" w:lineRule="auto"/>
        <w:ind w:right="84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B3C6D4D" w14:textId="77777777" w:rsidR="00B739A9" w:rsidRPr="00B739A9" w:rsidRDefault="00B739A9" w:rsidP="00B739A9">
      <w:pPr>
        <w:spacing w:after="0" w:line="240" w:lineRule="auto"/>
        <w:ind w:right="84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839DBC5" w14:textId="703E0924" w:rsidR="00B739A9" w:rsidRPr="00B739A9" w:rsidRDefault="00B739A9" w:rsidP="00B739A9">
      <w:pPr>
        <w:spacing w:after="0" w:line="240" w:lineRule="auto"/>
        <w:ind w:right="84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B739A9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หนังสือรับรองจาก</w:t>
      </w:r>
      <w:r w:rsidR="00FB4571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u w:val="dotted"/>
          <w:cs/>
          <w14:ligatures w14:val="none"/>
        </w:rPr>
        <w:t xml:space="preserve">           (ผู้บังคับบัญชา)              .</w:t>
      </w:r>
    </w:p>
    <w:p w14:paraId="7E4EBB50" w14:textId="5C3934B1" w:rsidR="00B739A9" w:rsidRDefault="004918E8" w:rsidP="00B739A9">
      <w:pPr>
        <w:pStyle w:val="ae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อนุญาต</w:t>
      </w:r>
      <w:r w:rsidR="00B739A9" w:rsidRPr="00B739A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ให้</w:t>
      </w:r>
      <w:r w:rsidR="00FB4571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           (ผู้สมัครคัดเลือกฯ)                    .</w:t>
      </w:r>
    </w:p>
    <w:p w14:paraId="058F5D3C" w14:textId="110EC2AA" w:rsidR="00B739A9" w:rsidRPr="00B739A9" w:rsidRDefault="00B739A9" w:rsidP="00B739A9">
      <w:pPr>
        <w:pStyle w:val="ae"/>
        <w:jc w:val="center"/>
        <w:rPr>
          <w:rFonts w:ascii="TH SarabunIT๙" w:eastAsia="Arial Unicode MS" w:hAnsi="TH SarabunIT๙" w:cs="TH SarabunIT๙"/>
          <w:b/>
          <w:bCs/>
          <w:color w:val="070700"/>
          <w:sz w:val="32"/>
          <w:szCs w:val="32"/>
        </w:rPr>
      </w:pPr>
      <w:r w:rsidRPr="00B739A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สมัคร</w:t>
      </w:r>
      <w:proofErr w:type="spellStart"/>
      <w:r w:rsidRPr="00B739A9">
        <w:rPr>
          <w:rFonts w:ascii="TH SarabunIT๙" w:eastAsia="Arial Unicode MS" w:hAnsi="TH SarabunIT๙" w:cs="TH SarabunIT๙"/>
          <w:b/>
          <w:bCs/>
          <w:color w:val="0A0A00"/>
          <w:sz w:val="32"/>
          <w:szCs w:val="32"/>
        </w:rPr>
        <w:t>คัดเลือก</w:t>
      </w:r>
      <w:r w:rsidRPr="00B739A9">
        <w:rPr>
          <w:rFonts w:ascii="TH SarabunIT๙" w:eastAsia="Arial Unicode MS" w:hAnsi="TH SarabunIT๙" w:cs="TH SarabunIT๙"/>
          <w:b/>
          <w:bCs/>
          <w:color w:val="040400"/>
          <w:sz w:val="32"/>
          <w:szCs w:val="32"/>
        </w:rPr>
        <w:t>กรณี</w:t>
      </w:r>
      <w:r w:rsidRPr="00B739A9">
        <w:rPr>
          <w:rFonts w:ascii="TH SarabunIT๙" w:eastAsia="Arial Unicode MS" w:hAnsi="TH SarabunIT๙" w:cs="TH SarabunIT๙"/>
          <w:b/>
          <w:bCs/>
          <w:color w:val="070700"/>
          <w:sz w:val="32"/>
          <w:szCs w:val="32"/>
        </w:rPr>
        <w:t>ที่</w:t>
      </w:r>
      <w:r w:rsidRPr="00B739A9">
        <w:rPr>
          <w:rFonts w:ascii="TH SarabunIT๙" w:eastAsia="Arial Unicode MS" w:hAnsi="TH SarabunIT๙" w:cs="TH SarabunIT๙"/>
          <w:b/>
          <w:bCs/>
          <w:color w:val="0A0A00"/>
          <w:sz w:val="32"/>
          <w:szCs w:val="32"/>
        </w:rPr>
        <w:t>มี</w:t>
      </w:r>
      <w:r w:rsidRPr="00B739A9">
        <w:rPr>
          <w:rFonts w:ascii="TH SarabunIT๙" w:eastAsia="Arial Unicode MS" w:hAnsi="TH SarabunIT๙" w:cs="TH SarabunIT๙"/>
          <w:b/>
          <w:bCs/>
          <w:color w:val="0E0E00"/>
          <w:sz w:val="32"/>
          <w:szCs w:val="32"/>
        </w:rPr>
        <w:t>เหตุ</w:t>
      </w:r>
      <w:r w:rsidRPr="00B739A9">
        <w:rPr>
          <w:rFonts w:ascii="TH SarabunIT๙" w:eastAsia="Arial Unicode MS" w:hAnsi="TH SarabunIT๙" w:cs="TH SarabunIT๙"/>
          <w:b/>
          <w:bCs/>
          <w:color w:val="060600"/>
          <w:sz w:val="32"/>
          <w:szCs w:val="32"/>
        </w:rPr>
        <w:t>พิเศษ</w:t>
      </w:r>
      <w:r w:rsidRPr="00B739A9">
        <w:rPr>
          <w:rFonts w:ascii="TH SarabunIT๙" w:eastAsia="Arial Unicode MS" w:hAnsi="TH SarabunIT๙" w:cs="TH SarabunIT๙"/>
          <w:b/>
          <w:bCs/>
          <w:color w:val="050500"/>
          <w:sz w:val="32"/>
          <w:szCs w:val="32"/>
        </w:rPr>
        <w:t>ที่</w:t>
      </w:r>
      <w:r w:rsidRPr="00B739A9">
        <w:rPr>
          <w:rFonts w:ascii="TH SarabunIT๙" w:eastAsia="Arial Unicode MS" w:hAnsi="TH SarabunIT๙" w:cs="TH SarabunIT๙"/>
          <w:b/>
          <w:bCs/>
          <w:color w:val="0A0A00"/>
          <w:sz w:val="32"/>
          <w:szCs w:val="32"/>
        </w:rPr>
        <w:t>ไม่</w:t>
      </w:r>
      <w:r w:rsidRPr="00B739A9">
        <w:rPr>
          <w:rFonts w:ascii="TH SarabunIT๙" w:eastAsia="Arial Unicode MS" w:hAnsi="TH SarabunIT๙" w:cs="TH SarabunIT๙"/>
          <w:b/>
          <w:bCs/>
          <w:color w:val="060600"/>
          <w:sz w:val="32"/>
          <w:szCs w:val="32"/>
        </w:rPr>
        <w:t>จําเป็น</w:t>
      </w:r>
      <w:r w:rsidRPr="00B739A9">
        <w:rPr>
          <w:rFonts w:ascii="TH SarabunIT๙" w:eastAsia="Arial Unicode MS" w:hAnsi="TH SarabunIT๙" w:cs="TH SarabunIT๙"/>
          <w:b/>
          <w:bCs/>
          <w:color w:val="0F0F00"/>
          <w:sz w:val="32"/>
          <w:szCs w:val="32"/>
        </w:rPr>
        <w:t>ต้อง</w:t>
      </w:r>
      <w:r w:rsidRPr="00B739A9">
        <w:rPr>
          <w:rFonts w:ascii="TH SarabunIT๙" w:eastAsia="Arial Unicode MS" w:hAnsi="TH SarabunIT๙" w:cs="TH SarabunIT๙"/>
          <w:b/>
          <w:bCs/>
          <w:color w:val="0C0C00"/>
          <w:sz w:val="32"/>
          <w:szCs w:val="32"/>
        </w:rPr>
        <w:t>สอบ</w:t>
      </w:r>
      <w:r w:rsidRPr="00B739A9">
        <w:rPr>
          <w:rFonts w:ascii="TH SarabunIT๙" w:eastAsia="Arial Unicode MS" w:hAnsi="TH SarabunIT๙" w:cs="TH SarabunIT๙"/>
          <w:b/>
          <w:bCs/>
          <w:color w:val="050500"/>
          <w:sz w:val="32"/>
          <w:szCs w:val="32"/>
        </w:rPr>
        <w:t>แข่งขัน</w:t>
      </w:r>
      <w:proofErr w:type="spellEnd"/>
    </w:p>
    <w:p w14:paraId="67F88A28" w14:textId="77777777" w:rsidR="00B739A9" w:rsidRPr="00B739A9" w:rsidRDefault="00B739A9" w:rsidP="00B739A9">
      <w:pPr>
        <w:spacing w:after="0" w:line="240" w:lineRule="auto"/>
        <w:jc w:val="center"/>
        <w:rPr>
          <w:rFonts w:ascii="TH SarabunIT๙" w:eastAsia="Arial" w:hAnsi="TH SarabunIT๙" w:cs="TH SarabunIT๙"/>
          <w:b/>
          <w:bCs/>
          <w:color w:val="090900"/>
          <w:kern w:val="0"/>
          <w:sz w:val="32"/>
          <w:szCs w:val="32"/>
          <w14:ligatures w14:val="none"/>
        </w:rPr>
      </w:pPr>
      <w:proofErr w:type="spellStart"/>
      <w:r w:rsidRPr="00B739A9">
        <w:rPr>
          <w:rFonts w:ascii="TH SarabunIT๙" w:eastAsia="Arial Unicode MS" w:hAnsi="TH SarabunIT๙" w:cs="TH SarabunIT๙"/>
          <w:b/>
          <w:bCs/>
          <w:color w:val="070700"/>
          <w:kern w:val="0"/>
          <w:sz w:val="32"/>
          <w:szCs w:val="32"/>
          <w14:ligatures w14:val="none"/>
        </w:rPr>
        <w:t>เพื่อ</w:t>
      </w:r>
      <w:r w:rsidRPr="00B739A9">
        <w:rPr>
          <w:rFonts w:ascii="TH SarabunIT๙" w:eastAsia="Arial Unicode MS" w:hAnsi="TH SarabunIT๙" w:cs="TH SarabunIT๙"/>
          <w:b/>
          <w:bCs/>
          <w:color w:val="080800"/>
          <w:kern w:val="0"/>
          <w:sz w:val="32"/>
          <w:szCs w:val="32"/>
          <w14:ligatures w14:val="none"/>
        </w:rPr>
        <w:t>บรรจุ</w:t>
      </w:r>
      <w:r w:rsidRPr="00B739A9">
        <w:rPr>
          <w:rFonts w:ascii="TH SarabunIT๙" w:eastAsia="Arial Unicode MS" w:hAnsi="TH SarabunIT๙" w:cs="TH SarabunIT๙"/>
          <w:b/>
          <w:bCs/>
          <w:color w:val="090900"/>
          <w:kern w:val="0"/>
          <w:sz w:val="32"/>
          <w:szCs w:val="32"/>
          <w14:ligatures w14:val="none"/>
        </w:rPr>
        <w:t>และ</w:t>
      </w:r>
      <w:r w:rsidRPr="00B739A9">
        <w:rPr>
          <w:rFonts w:ascii="TH SarabunIT๙" w:eastAsia="Arial Unicode MS" w:hAnsi="TH SarabunIT๙" w:cs="TH SarabunIT๙"/>
          <w:b/>
          <w:bCs/>
          <w:color w:val="111100"/>
          <w:kern w:val="0"/>
          <w:sz w:val="32"/>
          <w:szCs w:val="32"/>
          <w14:ligatures w14:val="none"/>
        </w:rPr>
        <w:t>แต่งตั้ง</w:t>
      </w:r>
      <w:r w:rsidRPr="00B739A9">
        <w:rPr>
          <w:rFonts w:ascii="TH SarabunIT๙" w:eastAsia="Arial Unicode MS" w:hAnsi="TH SarabunIT๙" w:cs="TH SarabunIT๙"/>
          <w:b/>
          <w:bCs/>
          <w:color w:val="050500"/>
          <w:kern w:val="0"/>
          <w:sz w:val="32"/>
          <w:szCs w:val="32"/>
          <w14:ligatures w14:val="none"/>
        </w:rPr>
        <w:t>บุคคล</w:t>
      </w:r>
      <w:proofErr w:type="spellEnd"/>
      <w:r w:rsidRPr="00B739A9">
        <w:rPr>
          <w:rFonts w:ascii="TH SarabunIT๙" w:eastAsia="Arial Unicode MS" w:hAnsi="TH SarabunIT๙" w:cs="TH SarabunIT๙"/>
          <w:b/>
          <w:bCs/>
          <w:color w:val="0A0A00"/>
          <w:kern w:val="0"/>
          <w:sz w:val="32"/>
          <w:szCs w:val="32"/>
          <w:cs/>
          <w14:ligatures w14:val="none"/>
        </w:rPr>
        <w:t>เข้ารับราชการเป็นข้าราชการ</w:t>
      </w:r>
      <w:proofErr w:type="spellStart"/>
      <w:r w:rsidRPr="00B739A9">
        <w:rPr>
          <w:rFonts w:ascii="TH SarabunIT๙" w:eastAsia="Arial Unicode MS" w:hAnsi="TH SarabunIT๙" w:cs="TH SarabunIT๙"/>
          <w:b/>
          <w:bCs/>
          <w:color w:val="0B0B00"/>
          <w:kern w:val="0"/>
          <w:sz w:val="32"/>
          <w:szCs w:val="32"/>
          <w14:ligatures w14:val="none"/>
        </w:rPr>
        <w:t>องค์การ</w:t>
      </w:r>
      <w:r w:rsidRPr="00B739A9">
        <w:rPr>
          <w:rFonts w:ascii="TH SarabunIT๙" w:eastAsia="Arial Unicode MS" w:hAnsi="TH SarabunIT๙" w:cs="TH SarabunIT๙"/>
          <w:b/>
          <w:bCs/>
          <w:color w:val="060600"/>
          <w:kern w:val="0"/>
          <w:sz w:val="32"/>
          <w:szCs w:val="32"/>
          <w14:ligatures w14:val="none"/>
        </w:rPr>
        <w:t>บริหาร</w:t>
      </w:r>
      <w:r w:rsidRPr="00B739A9">
        <w:rPr>
          <w:rFonts w:ascii="TH SarabunIT๙" w:eastAsia="Arial Unicode MS" w:hAnsi="TH SarabunIT๙" w:cs="TH SarabunIT๙"/>
          <w:b/>
          <w:bCs/>
          <w:color w:val="0F0F00"/>
          <w:kern w:val="0"/>
          <w:sz w:val="32"/>
          <w:szCs w:val="32"/>
          <w14:ligatures w14:val="none"/>
        </w:rPr>
        <w:t>ส่วน</w:t>
      </w:r>
      <w:r w:rsidRPr="00B739A9">
        <w:rPr>
          <w:rFonts w:ascii="TH SarabunIT๙" w:eastAsia="Arial Unicode MS" w:hAnsi="TH SarabunIT๙" w:cs="TH SarabunIT๙"/>
          <w:b/>
          <w:bCs/>
          <w:color w:val="171700"/>
          <w:kern w:val="0"/>
          <w:sz w:val="32"/>
          <w:szCs w:val="32"/>
          <w14:ligatures w14:val="none"/>
        </w:rPr>
        <w:t>จังหวัด</w:t>
      </w:r>
      <w:proofErr w:type="spellEnd"/>
    </w:p>
    <w:p w14:paraId="44D905AF" w14:textId="77777777" w:rsidR="00B739A9" w:rsidRPr="00B739A9" w:rsidRDefault="00B739A9" w:rsidP="00B739A9">
      <w:pPr>
        <w:spacing w:after="0" w:line="240" w:lineRule="auto"/>
        <w:jc w:val="center"/>
        <w:rPr>
          <w:rFonts w:ascii="TH SarabunIT๙" w:eastAsia="Arial" w:hAnsi="TH SarabunIT๙" w:cs="TH SarabunIT๙"/>
          <w:b/>
          <w:bCs/>
          <w:color w:val="090900"/>
          <w:kern w:val="0"/>
          <w:sz w:val="32"/>
          <w:szCs w:val="32"/>
          <w:cs/>
          <w14:ligatures w14:val="none"/>
        </w:rPr>
      </w:pPr>
      <w:r w:rsidRPr="00B739A9">
        <w:rPr>
          <w:rFonts w:ascii="TH SarabunIT๙" w:eastAsia="Arial" w:hAnsi="TH SarabunIT๙" w:cs="TH SarabunIT๙"/>
          <w:b/>
          <w:bCs/>
          <w:color w:val="090900"/>
          <w:kern w:val="0"/>
          <w:sz w:val="32"/>
          <w:szCs w:val="32"/>
          <w:cs/>
          <w14:ligatures w14:val="none"/>
        </w:rPr>
        <w:t>สังกัด องค์การบริหารส่วนจังหวัดนราธิวาส</w:t>
      </w:r>
    </w:p>
    <w:p w14:paraId="6EB0E244" w14:textId="54BBECA8" w:rsidR="00B739A9" w:rsidRPr="00B739A9" w:rsidRDefault="00B739A9" w:rsidP="00B739A9">
      <w:pPr>
        <w:spacing w:after="0" w:line="240" w:lineRule="auto"/>
        <w:ind w:right="84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</w:pPr>
    </w:p>
    <w:p w14:paraId="7DCB823D" w14:textId="77777777" w:rsidR="00B739A9" w:rsidRPr="00B739A9" w:rsidRDefault="00B739A9" w:rsidP="00B739A9">
      <w:pPr>
        <w:spacing w:after="0" w:line="240" w:lineRule="auto"/>
        <w:ind w:right="84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035062CA" w14:textId="6C24DBB9" w:rsidR="00B739A9" w:rsidRPr="00B739A9" w:rsidRDefault="00B739A9" w:rsidP="00B739A9">
      <w:pPr>
        <w:tabs>
          <w:tab w:val="left" w:pos="5670"/>
        </w:tabs>
        <w:spacing w:after="0" w:line="240" w:lineRule="auto"/>
        <w:ind w:right="84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B739A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เขียนที่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…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………………………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……..</w:t>
      </w:r>
    </w:p>
    <w:p w14:paraId="3DEA7FFA" w14:textId="77777777" w:rsidR="00B739A9" w:rsidRPr="00B739A9" w:rsidRDefault="00B739A9" w:rsidP="00B739A9">
      <w:pPr>
        <w:tabs>
          <w:tab w:val="left" w:pos="5670"/>
        </w:tabs>
        <w:spacing w:after="0" w:line="240" w:lineRule="auto"/>
        <w:ind w:right="84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83C742F" w14:textId="7B0F3EA9" w:rsidR="00B739A9" w:rsidRPr="00B739A9" w:rsidRDefault="00B739A9" w:rsidP="00B739A9">
      <w:pPr>
        <w:tabs>
          <w:tab w:val="left" w:pos="4536"/>
          <w:tab w:val="left" w:pos="5670"/>
        </w:tabs>
        <w:spacing w:after="0" w:line="240" w:lineRule="auto"/>
        <w:ind w:right="84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วันที่.............เดือน.....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</w:t>
      </w: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.......พ.ศ.....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......</w:t>
      </w: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</w:t>
      </w:r>
    </w:p>
    <w:p w14:paraId="72422229" w14:textId="77777777" w:rsidR="00B739A9" w:rsidRPr="00B739A9" w:rsidRDefault="00B739A9" w:rsidP="00B739A9">
      <w:pPr>
        <w:tabs>
          <w:tab w:val="left" w:pos="4536"/>
          <w:tab w:val="left" w:pos="5670"/>
        </w:tabs>
        <w:spacing w:after="0" w:line="240" w:lineRule="auto"/>
        <w:ind w:right="84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E257F18" w14:textId="679365EE" w:rsidR="00B739A9" w:rsidRPr="00B739A9" w:rsidRDefault="00B739A9" w:rsidP="00B739A9">
      <w:pPr>
        <w:tabs>
          <w:tab w:val="left" w:pos="1134"/>
          <w:tab w:val="left" w:pos="4536"/>
          <w:tab w:val="left" w:pos="5670"/>
        </w:tabs>
        <w:spacing w:after="0" w:line="240" w:lineRule="auto"/>
        <w:ind w:right="-1"/>
        <w:jc w:val="thaiDistribute"/>
        <w:rPr>
          <w:rFonts w:ascii="TH SarabunIT๙" w:eastAsia="Cordia New" w:hAnsi="TH SarabunIT๙" w:cs="TH SarabunIT๙"/>
          <w:spacing w:val="-8"/>
          <w:kern w:val="0"/>
          <w:sz w:val="32"/>
          <w:szCs w:val="32"/>
          <w14:ligatures w14:val="none"/>
        </w:rPr>
      </w:pP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ข้าพเจ้า.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</w:t>
      </w: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ตำแหน่ง</w:t>
      </w:r>
      <w:r w:rsidRPr="00B739A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</w:t>
      </w:r>
      <w:r w:rsidRPr="00B739A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B739A9">
        <w:rPr>
          <w:rFonts w:ascii="TH SarabunIT๙" w:eastAsia="Cordia New" w:hAnsi="TH SarabunIT๙" w:cs="TH SarabunIT๙" w:hint="cs"/>
          <w:spacing w:val="-8"/>
          <w:kern w:val="0"/>
          <w:sz w:val="32"/>
          <w:szCs w:val="32"/>
          <w:cs/>
          <w14:ligatures w14:val="none"/>
        </w:rPr>
        <w:t xml:space="preserve"> </w:t>
      </w:r>
    </w:p>
    <w:p w14:paraId="2F89B3D5" w14:textId="5E4E9CC6" w:rsidR="00B739A9" w:rsidRPr="00B739A9" w:rsidRDefault="00B739A9" w:rsidP="00B739A9">
      <w:pPr>
        <w:tabs>
          <w:tab w:val="left" w:pos="1134"/>
          <w:tab w:val="left" w:pos="4536"/>
          <w:tab w:val="left" w:pos="5670"/>
        </w:tabs>
        <w:spacing w:after="0" w:line="240" w:lineRule="auto"/>
        <w:ind w:right="-1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อนุญาตให้</w:t>
      </w:r>
      <w:r w:rsidRPr="00B739A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..........................................................ซึ่งเป็น............................................................</w:t>
      </w:r>
      <w:r w:rsidRPr="00B739A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.............................</w:t>
      </w:r>
    </w:p>
    <w:p w14:paraId="084B801B" w14:textId="60A38C30" w:rsidR="00B739A9" w:rsidRPr="00B739A9" w:rsidRDefault="00B739A9" w:rsidP="00B739A9">
      <w:pPr>
        <w:pStyle w:val="ae"/>
        <w:rPr>
          <w:rFonts w:ascii="TH SarabunIT๙" w:hAnsi="TH SarabunIT๙" w:cs="TH SarabunIT๙"/>
          <w:color w:val="090900"/>
          <w:sz w:val="32"/>
          <w:szCs w:val="32"/>
          <w:cs/>
        </w:rPr>
      </w:pPr>
      <w:r w:rsidRPr="00B739A9">
        <w:rPr>
          <w:rFonts w:ascii="TH SarabunIT๙" w:eastAsia="Cordia New" w:hAnsi="TH SarabunIT๙" w:cs="TH SarabunIT๙"/>
          <w:sz w:val="32"/>
          <w:szCs w:val="32"/>
          <w:cs/>
        </w:rPr>
        <w:t>ตำแหน่ง.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B739A9">
        <w:rPr>
          <w:rFonts w:ascii="TH SarabunIT๙" w:eastAsia="Cordia New" w:hAnsi="TH SarabunIT๙" w:cs="TH SarabunIT๙"/>
          <w:sz w:val="32"/>
          <w:szCs w:val="32"/>
          <w:cs/>
        </w:rPr>
        <w:t>.........ระดับ.....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</w:t>
      </w:r>
      <w:r w:rsidRPr="00B739A9">
        <w:rPr>
          <w:rFonts w:ascii="TH SarabunIT๙" w:eastAsia="Cordia New" w:hAnsi="TH SarabunIT๙" w:cs="TH SarabunIT๙"/>
          <w:sz w:val="32"/>
          <w:szCs w:val="32"/>
          <w:cs/>
        </w:rPr>
        <w:t>........สำนัก/กอง...</w:t>
      </w:r>
      <w:r w:rsidRPr="00B739A9">
        <w:rPr>
          <w:rFonts w:ascii="TH SarabunIT๙" w:eastAsia="Cordia New" w:hAnsi="TH SarabunIT๙" w:cs="TH SarabunIT๙" w:hint="cs"/>
          <w:sz w:val="32"/>
          <w:szCs w:val="32"/>
          <w:cs/>
        </w:rPr>
        <w:t>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</w:t>
      </w:r>
      <w:r w:rsidRPr="00B739A9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B739A9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 xml:space="preserve"> </w:t>
      </w:r>
      <w:r w:rsidRPr="00B739A9">
        <w:rPr>
          <w:rFonts w:ascii="TH SarabunIT๙" w:eastAsia="Cordia New" w:hAnsi="TH SarabunIT๙" w:cs="TH SarabunIT๙"/>
          <w:spacing w:val="4"/>
          <w:sz w:val="32"/>
          <w:szCs w:val="32"/>
          <w:cs/>
        </w:rPr>
        <w:t>สมัครเข้ารับการ</w:t>
      </w:r>
      <w:proofErr w:type="spellStart"/>
      <w:r w:rsidRPr="00B739A9">
        <w:rPr>
          <w:rFonts w:ascii="TH SarabunIT๙" w:eastAsia="Arial Unicode MS" w:hAnsi="TH SarabunIT๙" w:cs="TH SarabunIT๙"/>
          <w:color w:val="0A0A00"/>
          <w:sz w:val="32"/>
          <w:szCs w:val="32"/>
        </w:rPr>
        <w:t>คัดเลือก</w:t>
      </w:r>
      <w:r w:rsidRPr="00B739A9">
        <w:rPr>
          <w:rFonts w:ascii="TH SarabunIT๙" w:eastAsia="Arial Unicode MS" w:hAnsi="TH SarabunIT๙" w:cs="TH SarabunIT๙"/>
          <w:color w:val="040400"/>
          <w:sz w:val="32"/>
          <w:szCs w:val="32"/>
        </w:rPr>
        <w:t>กรณี</w:t>
      </w:r>
      <w:r w:rsidRPr="00B739A9">
        <w:rPr>
          <w:rFonts w:ascii="TH SarabunIT๙" w:eastAsia="Arial Unicode MS" w:hAnsi="TH SarabunIT๙" w:cs="TH SarabunIT๙"/>
          <w:color w:val="070700"/>
          <w:sz w:val="32"/>
          <w:szCs w:val="32"/>
        </w:rPr>
        <w:t>ที่</w:t>
      </w:r>
      <w:r w:rsidRPr="00B739A9">
        <w:rPr>
          <w:rFonts w:ascii="TH SarabunIT๙" w:eastAsia="Arial Unicode MS" w:hAnsi="TH SarabunIT๙" w:cs="TH SarabunIT๙"/>
          <w:color w:val="0A0A00"/>
          <w:sz w:val="32"/>
          <w:szCs w:val="32"/>
        </w:rPr>
        <w:t>มี</w:t>
      </w:r>
      <w:r w:rsidRPr="00B739A9">
        <w:rPr>
          <w:rFonts w:ascii="TH SarabunIT๙" w:eastAsia="Arial Unicode MS" w:hAnsi="TH SarabunIT๙" w:cs="TH SarabunIT๙"/>
          <w:color w:val="0E0E00"/>
          <w:sz w:val="32"/>
          <w:szCs w:val="32"/>
        </w:rPr>
        <w:t>เหตุ</w:t>
      </w:r>
      <w:r w:rsidRPr="00B739A9">
        <w:rPr>
          <w:rFonts w:ascii="TH SarabunIT๙" w:eastAsia="Arial Unicode MS" w:hAnsi="TH SarabunIT๙" w:cs="TH SarabunIT๙"/>
          <w:color w:val="060600"/>
          <w:sz w:val="32"/>
          <w:szCs w:val="32"/>
        </w:rPr>
        <w:t>พิเศษ</w:t>
      </w:r>
      <w:r w:rsidRPr="00B739A9">
        <w:rPr>
          <w:rFonts w:ascii="TH SarabunIT๙" w:eastAsia="Arial Unicode MS" w:hAnsi="TH SarabunIT๙" w:cs="TH SarabunIT๙"/>
          <w:color w:val="050500"/>
          <w:sz w:val="32"/>
          <w:szCs w:val="32"/>
        </w:rPr>
        <w:t>ที่</w:t>
      </w:r>
      <w:r w:rsidRPr="00B739A9">
        <w:rPr>
          <w:rFonts w:ascii="TH SarabunIT๙" w:eastAsia="Arial Unicode MS" w:hAnsi="TH SarabunIT๙" w:cs="TH SarabunIT๙"/>
          <w:color w:val="0A0A00"/>
          <w:sz w:val="32"/>
          <w:szCs w:val="32"/>
        </w:rPr>
        <w:t>ไม่</w:t>
      </w:r>
      <w:r w:rsidRPr="00B739A9">
        <w:rPr>
          <w:rFonts w:ascii="TH SarabunIT๙" w:eastAsia="Arial Unicode MS" w:hAnsi="TH SarabunIT๙" w:cs="TH SarabunIT๙"/>
          <w:color w:val="060600"/>
          <w:sz w:val="32"/>
          <w:szCs w:val="32"/>
        </w:rPr>
        <w:t>จําเป็น</w:t>
      </w:r>
      <w:r w:rsidRPr="00B739A9">
        <w:rPr>
          <w:rFonts w:ascii="TH SarabunIT๙" w:eastAsia="Arial Unicode MS" w:hAnsi="TH SarabunIT๙" w:cs="TH SarabunIT๙"/>
          <w:color w:val="0F0F00"/>
          <w:sz w:val="32"/>
          <w:szCs w:val="32"/>
        </w:rPr>
        <w:t>ต้อง</w:t>
      </w:r>
      <w:r w:rsidRPr="00B739A9">
        <w:rPr>
          <w:rFonts w:ascii="TH SarabunIT๙" w:eastAsia="Arial Unicode MS" w:hAnsi="TH SarabunIT๙" w:cs="TH SarabunIT๙"/>
          <w:color w:val="0C0C00"/>
          <w:sz w:val="32"/>
          <w:szCs w:val="32"/>
        </w:rPr>
        <w:t>สอบ</w:t>
      </w:r>
      <w:r w:rsidRPr="00B739A9">
        <w:rPr>
          <w:rFonts w:ascii="TH SarabunIT๙" w:eastAsia="Arial Unicode MS" w:hAnsi="TH SarabunIT๙" w:cs="TH SarabunIT๙"/>
          <w:color w:val="050500"/>
          <w:sz w:val="32"/>
          <w:szCs w:val="32"/>
        </w:rPr>
        <w:t>แข่งขัน</w:t>
      </w:r>
      <w:proofErr w:type="spellEnd"/>
      <w:r>
        <w:rPr>
          <w:rFonts w:ascii="TH SarabunIT๙" w:eastAsia="Arial Unicode MS" w:hAnsi="TH SarabunIT๙" w:cs="TH SarabunIT๙" w:hint="cs"/>
          <w:color w:val="050500"/>
          <w:sz w:val="32"/>
          <w:szCs w:val="32"/>
          <w:cs/>
        </w:rPr>
        <w:t xml:space="preserve"> </w:t>
      </w:r>
      <w:proofErr w:type="spellStart"/>
      <w:r w:rsidRPr="00B739A9">
        <w:rPr>
          <w:rFonts w:ascii="TH SarabunIT๙" w:eastAsia="Arial Unicode MS" w:hAnsi="TH SarabunIT๙" w:cs="TH SarabunIT๙"/>
          <w:color w:val="070700"/>
          <w:sz w:val="32"/>
          <w:szCs w:val="32"/>
        </w:rPr>
        <w:t>เพื่อ</w:t>
      </w:r>
      <w:r w:rsidRPr="00B739A9">
        <w:rPr>
          <w:rFonts w:ascii="TH SarabunIT๙" w:eastAsia="Arial Unicode MS" w:hAnsi="TH SarabunIT๙" w:cs="TH SarabunIT๙"/>
          <w:color w:val="080800"/>
          <w:sz w:val="32"/>
          <w:szCs w:val="32"/>
        </w:rPr>
        <w:t>บรรจุ</w:t>
      </w:r>
      <w:r w:rsidRPr="00B739A9">
        <w:rPr>
          <w:rFonts w:ascii="TH SarabunIT๙" w:eastAsia="Arial Unicode MS" w:hAnsi="TH SarabunIT๙" w:cs="TH SarabunIT๙"/>
          <w:color w:val="090900"/>
          <w:sz w:val="32"/>
          <w:szCs w:val="32"/>
        </w:rPr>
        <w:t>และ</w:t>
      </w:r>
      <w:r w:rsidRPr="00B739A9">
        <w:rPr>
          <w:rFonts w:ascii="TH SarabunIT๙" w:eastAsia="Arial Unicode MS" w:hAnsi="TH SarabunIT๙" w:cs="TH SarabunIT๙"/>
          <w:color w:val="111100"/>
          <w:sz w:val="32"/>
          <w:szCs w:val="32"/>
        </w:rPr>
        <w:t>แต่งตั้ง</w:t>
      </w:r>
      <w:r w:rsidRPr="00B739A9">
        <w:rPr>
          <w:rFonts w:ascii="TH SarabunIT๙" w:eastAsia="Arial Unicode MS" w:hAnsi="TH SarabunIT๙" w:cs="TH SarabunIT๙"/>
          <w:color w:val="050500"/>
          <w:sz w:val="32"/>
          <w:szCs w:val="32"/>
        </w:rPr>
        <w:t>บุคคล</w:t>
      </w:r>
      <w:proofErr w:type="spellEnd"/>
      <w:r w:rsidRPr="00B739A9">
        <w:rPr>
          <w:rFonts w:ascii="TH SarabunIT๙" w:eastAsia="Arial Unicode MS" w:hAnsi="TH SarabunIT๙" w:cs="TH SarabunIT๙"/>
          <w:color w:val="0A0A00"/>
          <w:sz w:val="32"/>
          <w:szCs w:val="32"/>
          <w:cs/>
        </w:rPr>
        <w:t>เข้ารับราชการเป็นข้าราชการ</w:t>
      </w:r>
      <w:proofErr w:type="spellStart"/>
      <w:r w:rsidRPr="00B739A9">
        <w:rPr>
          <w:rFonts w:ascii="TH SarabunIT๙" w:eastAsia="Arial Unicode MS" w:hAnsi="TH SarabunIT๙" w:cs="TH SarabunIT๙"/>
          <w:color w:val="0B0B00"/>
          <w:sz w:val="32"/>
          <w:szCs w:val="32"/>
        </w:rPr>
        <w:t>องค์การ</w:t>
      </w:r>
      <w:r w:rsidRPr="00B739A9">
        <w:rPr>
          <w:rFonts w:ascii="TH SarabunIT๙" w:eastAsia="Arial Unicode MS" w:hAnsi="TH SarabunIT๙" w:cs="TH SarabunIT๙"/>
          <w:color w:val="060600"/>
          <w:sz w:val="32"/>
          <w:szCs w:val="32"/>
        </w:rPr>
        <w:t>บริหาร</w:t>
      </w:r>
      <w:r w:rsidRPr="00B739A9">
        <w:rPr>
          <w:rFonts w:ascii="TH SarabunIT๙" w:eastAsia="Arial Unicode MS" w:hAnsi="TH SarabunIT๙" w:cs="TH SarabunIT๙"/>
          <w:color w:val="0F0F00"/>
          <w:sz w:val="32"/>
          <w:szCs w:val="32"/>
        </w:rPr>
        <w:t>ส่วน</w:t>
      </w:r>
      <w:r w:rsidRPr="00B739A9">
        <w:rPr>
          <w:rFonts w:ascii="TH SarabunIT๙" w:eastAsia="Arial Unicode MS" w:hAnsi="TH SarabunIT๙" w:cs="TH SarabunIT๙"/>
          <w:color w:val="171700"/>
          <w:sz w:val="32"/>
          <w:szCs w:val="32"/>
        </w:rPr>
        <w:t>จังหวัด</w:t>
      </w:r>
      <w:proofErr w:type="spellEnd"/>
      <w:r w:rsidR="00FB4571">
        <w:rPr>
          <w:rFonts w:ascii="TH SarabunIT๙" w:eastAsia="Arial Unicode MS" w:hAnsi="TH SarabunIT๙" w:cs="TH SarabunIT๙" w:hint="cs"/>
          <w:color w:val="171700"/>
          <w:sz w:val="32"/>
          <w:szCs w:val="32"/>
          <w:cs/>
        </w:rPr>
        <w:t xml:space="preserve"> </w:t>
      </w:r>
      <w:r w:rsidRPr="00B739A9">
        <w:rPr>
          <w:rFonts w:ascii="TH SarabunIT๙" w:hAnsi="TH SarabunIT๙" w:cs="TH SarabunIT๙"/>
          <w:color w:val="090900"/>
          <w:sz w:val="32"/>
          <w:szCs w:val="32"/>
          <w:cs/>
        </w:rPr>
        <w:t>สังกัด องค์การบริหารส่วนจังหวัดนราธิวาส</w:t>
      </w:r>
      <w:r w:rsidR="00FB4571">
        <w:rPr>
          <w:rFonts w:ascii="TH SarabunIT๙" w:hAnsi="TH SarabunIT๙" w:cs="TH SarabunIT๙" w:hint="cs"/>
          <w:color w:val="0909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90900"/>
          <w:sz w:val="32"/>
          <w:szCs w:val="32"/>
          <w:cs/>
        </w:rPr>
        <w:t>ได้</w:t>
      </w:r>
    </w:p>
    <w:p w14:paraId="5C46DB33" w14:textId="537E5098" w:rsidR="00B739A9" w:rsidRPr="00B739A9" w:rsidRDefault="00B739A9" w:rsidP="00B739A9">
      <w:pPr>
        <w:tabs>
          <w:tab w:val="left" w:pos="5670"/>
        </w:tabs>
        <w:spacing w:after="0" w:line="240" w:lineRule="auto"/>
        <w:ind w:right="-1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55422B9" w14:textId="77777777" w:rsidR="00B739A9" w:rsidRPr="00B739A9" w:rsidRDefault="00B739A9" w:rsidP="00B739A9">
      <w:pPr>
        <w:tabs>
          <w:tab w:val="left" w:pos="5670"/>
        </w:tabs>
        <w:spacing w:after="0" w:line="240" w:lineRule="auto"/>
        <w:ind w:right="-1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7C4DBF7" w14:textId="77777777" w:rsidR="00B739A9" w:rsidRPr="00B739A9" w:rsidRDefault="00B739A9" w:rsidP="00B739A9">
      <w:pPr>
        <w:tabs>
          <w:tab w:val="left" w:pos="5670"/>
        </w:tabs>
        <w:spacing w:after="0" w:line="240" w:lineRule="auto"/>
        <w:ind w:right="-1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6375484" w14:textId="77777777" w:rsidR="00B739A9" w:rsidRPr="00B739A9" w:rsidRDefault="00B739A9" w:rsidP="00B739A9">
      <w:pPr>
        <w:tabs>
          <w:tab w:val="left" w:pos="1134"/>
          <w:tab w:val="left" w:pos="4536"/>
          <w:tab w:val="left" w:pos="5670"/>
        </w:tabs>
        <w:spacing w:after="0" w:line="240" w:lineRule="auto"/>
        <w:ind w:right="84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53B23839" w14:textId="77777777" w:rsidR="00B739A9" w:rsidRPr="00B739A9" w:rsidRDefault="00B739A9" w:rsidP="00B739A9">
      <w:pPr>
        <w:tabs>
          <w:tab w:val="left" w:pos="1134"/>
          <w:tab w:val="left" w:pos="4536"/>
          <w:tab w:val="left" w:pos="5670"/>
        </w:tabs>
        <w:spacing w:after="0" w:line="240" w:lineRule="auto"/>
        <w:ind w:right="84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7723CE9A" w14:textId="77777777" w:rsidR="00B739A9" w:rsidRPr="00B739A9" w:rsidRDefault="00B739A9" w:rsidP="00B739A9">
      <w:pPr>
        <w:tabs>
          <w:tab w:val="left" w:pos="1134"/>
          <w:tab w:val="left" w:pos="4536"/>
          <w:tab w:val="left" w:pos="5670"/>
        </w:tabs>
        <w:spacing w:after="0" w:line="240" w:lineRule="auto"/>
        <w:ind w:right="84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ลงชื่อ....................................................</w:t>
      </w:r>
    </w:p>
    <w:p w14:paraId="33B9D95D" w14:textId="5D89F278" w:rsidR="00B739A9" w:rsidRPr="00B739A9" w:rsidRDefault="00B739A9" w:rsidP="00B739A9">
      <w:pPr>
        <w:tabs>
          <w:tab w:val="left" w:pos="1134"/>
          <w:tab w:val="left" w:pos="3261"/>
          <w:tab w:val="left" w:pos="4536"/>
          <w:tab w:val="left" w:pos="5670"/>
        </w:tabs>
        <w:spacing w:after="0" w:line="240" w:lineRule="auto"/>
        <w:ind w:right="84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B739A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</w:t>
      </w: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(.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</w:t>
      </w: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..)</w:t>
      </w:r>
    </w:p>
    <w:p w14:paraId="7BD4A284" w14:textId="00BFA7E6" w:rsidR="00B739A9" w:rsidRPr="00B739A9" w:rsidRDefault="00B739A9" w:rsidP="00B739A9">
      <w:pPr>
        <w:tabs>
          <w:tab w:val="left" w:pos="1134"/>
          <w:tab w:val="left" w:pos="2410"/>
          <w:tab w:val="left" w:pos="3261"/>
          <w:tab w:val="left" w:pos="4536"/>
          <w:tab w:val="left" w:pos="5670"/>
        </w:tabs>
        <w:spacing w:after="0" w:line="240" w:lineRule="auto"/>
        <w:ind w:right="84" w:firstLine="1276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B739A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</w:t>
      </w:r>
      <w:r w:rsidRPr="00B739A9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ตำแหน่ง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</w:t>
      </w:r>
    </w:p>
    <w:p w14:paraId="276BAB13" w14:textId="77777777" w:rsidR="00B739A9" w:rsidRPr="00B739A9" w:rsidRDefault="00B739A9" w:rsidP="00B739A9">
      <w:pPr>
        <w:tabs>
          <w:tab w:val="left" w:pos="1134"/>
          <w:tab w:val="left" w:pos="2410"/>
          <w:tab w:val="left" w:pos="3261"/>
          <w:tab w:val="left" w:pos="4536"/>
          <w:tab w:val="left" w:pos="5670"/>
        </w:tabs>
        <w:spacing w:after="0" w:line="240" w:lineRule="auto"/>
        <w:ind w:right="84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88EBAF6" w14:textId="77777777" w:rsidR="00B739A9" w:rsidRPr="00B739A9" w:rsidRDefault="00B739A9" w:rsidP="00B739A9">
      <w:pPr>
        <w:tabs>
          <w:tab w:val="left" w:pos="1134"/>
          <w:tab w:val="left" w:pos="2410"/>
          <w:tab w:val="left" w:pos="3261"/>
          <w:tab w:val="left" w:pos="4536"/>
          <w:tab w:val="left" w:pos="5670"/>
        </w:tabs>
        <w:spacing w:after="0" w:line="240" w:lineRule="auto"/>
        <w:ind w:right="84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6A75F03" w14:textId="77777777" w:rsidR="00B739A9" w:rsidRPr="00B739A9" w:rsidRDefault="00B739A9" w:rsidP="00B739A9">
      <w:pPr>
        <w:tabs>
          <w:tab w:val="left" w:pos="1134"/>
          <w:tab w:val="left" w:pos="2410"/>
          <w:tab w:val="left" w:pos="3261"/>
          <w:tab w:val="left" w:pos="4536"/>
          <w:tab w:val="left" w:pos="5670"/>
        </w:tabs>
        <w:spacing w:after="0" w:line="240" w:lineRule="auto"/>
        <w:ind w:right="84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DF4C24B" w14:textId="77777777" w:rsidR="00B739A9" w:rsidRPr="00B739A9" w:rsidRDefault="00B739A9" w:rsidP="00B739A9">
      <w:pPr>
        <w:tabs>
          <w:tab w:val="left" w:pos="1134"/>
          <w:tab w:val="left" w:pos="2410"/>
          <w:tab w:val="left" w:pos="3261"/>
          <w:tab w:val="left" w:pos="4536"/>
          <w:tab w:val="left" w:pos="5670"/>
        </w:tabs>
        <w:spacing w:after="0" w:line="240" w:lineRule="auto"/>
        <w:ind w:right="84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51CE86AB" w14:textId="77777777" w:rsidR="00B739A9" w:rsidRPr="00B739A9" w:rsidRDefault="00B739A9" w:rsidP="00B739A9">
      <w:pPr>
        <w:tabs>
          <w:tab w:val="left" w:pos="1134"/>
          <w:tab w:val="left" w:pos="2410"/>
          <w:tab w:val="left" w:pos="3261"/>
          <w:tab w:val="left" w:pos="4536"/>
          <w:tab w:val="left" w:pos="5670"/>
        </w:tabs>
        <w:spacing w:after="0" w:line="240" w:lineRule="auto"/>
        <w:ind w:right="84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7B113CA3" w14:textId="77777777" w:rsidR="00B739A9" w:rsidRPr="00B739A9" w:rsidRDefault="00B739A9" w:rsidP="00B739A9">
      <w:pPr>
        <w:tabs>
          <w:tab w:val="left" w:pos="1134"/>
          <w:tab w:val="left" w:pos="2410"/>
          <w:tab w:val="left" w:pos="3261"/>
          <w:tab w:val="left" w:pos="4536"/>
          <w:tab w:val="left" w:pos="5670"/>
        </w:tabs>
        <w:spacing w:after="0" w:line="240" w:lineRule="auto"/>
        <w:ind w:right="84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0766F771" w14:textId="77777777" w:rsidR="004A1C01" w:rsidRDefault="004A1C01"/>
    <w:sectPr w:rsidR="004A1C01" w:rsidSect="00FB4571">
      <w:pgSz w:w="11906" w:h="16838" w:code="9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A9"/>
    <w:rsid w:val="00460B2B"/>
    <w:rsid w:val="004918E8"/>
    <w:rsid w:val="004A1C01"/>
    <w:rsid w:val="00802360"/>
    <w:rsid w:val="00834FDA"/>
    <w:rsid w:val="00A831D2"/>
    <w:rsid w:val="00B739A9"/>
    <w:rsid w:val="00FA743B"/>
    <w:rsid w:val="00F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D906"/>
  <w15:chartTrackingRefBased/>
  <w15:docId w15:val="{9A9B7989-B513-4A2B-A978-30AED850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39A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39A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39A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39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39A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39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39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39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3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39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3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39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3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3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9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39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39A9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B739A9"/>
    <w:pPr>
      <w:spacing w:after="0" w:line="240" w:lineRule="auto"/>
    </w:pPr>
    <w:rPr>
      <w:rFonts w:ascii="Arial" w:eastAsia="Arial" w:hAnsi="Arial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 2023</dc:creator>
  <cp:keywords/>
  <dc:description/>
  <cp:lastModifiedBy>ปฤทธา บุญตามช่วย</cp:lastModifiedBy>
  <cp:revision>4</cp:revision>
  <cp:lastPrinted>2026-03-11T07:54:00Z</cp:lastPrinted>
  <dcterms:created xsi:type="dcterms:W3CDTF">2026-03-09T03:31:00Z</dcterms:created>
  <dcterms:modified xsi:type="dcterms:W3CDTF">2026-03-11T07:54:00Z</dcterms:modified>
</cp:coreProperties>
</file>